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287" w:rsidRPr="00A16287" w:rsidRDefault="00A16287" w:rsidP="00A16287">
      <w:pPr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Детский сад «Колобок» </w:t>
      </w:r>
      <w:proofErr w:type="spellStart"/>
      <w:r w:rsidRPr="00A16287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>пгт</w:t>
      </w:r>
      <w:proofErr w:type="spellEnd"/>
      <w:r w:rsidRPr="00A16287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ru-RU" w:eastAsia="ru-RU" w:bidi="ar-SA"/>
        </w:rPr>
        <w:t xml:space="preserve"> Пелым</w:t>
      </w:r>
    </w:p>
    <w:p w:rsidR="00A16287" w:rsidRDefault="00A16287" w:rsidP="0091320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lang w:val="ru-RU" w:eastAsia="ru-RU" w:bidi="ar-SA"/>
        </w:rPr>
      </w:pPr>
    </w:p>
    <w:p w:rsidR="006E4233" w:rsidRPr="00A16287" w:rsidRDefault="00413A35" w:rsidP="00913202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color w:val="FF0000"/>
          <w:sz w:val="28"/>
          <w:szCs w:val="28"/>
          <w:lang w:val="ru-RU" w:eastAsia="ru-RU" w:bidi="ar-SA"/>
        </w:rPr>
      </w:pPr>
      <w:hyperlink r:id="rId5" w:history="1">
        <w:r w:rsidR="006E4233" w:rsidRPr="00A16287">
          <w:rPr>
            <w:rFonts w:ascii="Times New Roman" w:eastAsia="Times New Roman" w:hAnsi="Times New Roman" w:cs="Times New Roman"/>
            <w:b/>
            <w:bCs/>
            <w:i w:val="0"/>
            <w:iCs w:val="0"/>
            <w:color w:val="FF0000"/>
            <w:sz w:val="28"/>
            <w:szCs w:val="28"/>
            <w:u w:val="single"/>
            <w:lang w:val="ru-RU" w:eastAsia="ru-RU" w:bidi="ar-SA"/>
          </w:rPr>
          <w:t>Концепция программы поддержки детского чтения в ДОУ</w:t>
        </w:r>
      </w:hyperlink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Настоящая Концепция представляет собой базовые принципы, цели, задачи, основные направления формирования программы поддержки детского чтения в ДОУ (далее - программа) и этапы реализации программы.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Положения настоящей Концепции нацелены на формирование читательской компетентности детей дошкольного возраста.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Приобщение детей к чтению необходимо рассматривать как приоритетное направление в культурной и образовательной политике ДОУ, имеющее важнейшее значение для будущего страны.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Основные положения настоящей Концепции соотносятся с Концепцией программы поддержки детского и юношеского чтения в Российской Федерации, утверждённой распоряжением Правительства Российской Федерации от 3 июня 2017 г. № 1155-р.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Актуальность проблемы детского чтения в ДОУ. Приобщение дошкольников к детской литературе справедливо называется одним из важнейших направлений в работе детского сада, ибо чтение – это совершенный механизм формирования сознания и духовной жизни растущего человека. Воспитатель должен глубоко осознать проблему приобщения детей к книгам как общегосударственную и личностно значимую задачу.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Детская литература, которую воспитатель и родители каждодневно читают ребенку, – это настоящее искусство, оказывающее на детей латентное (скрытое, не проявляющееся сразу) воздействие. Чтение литературных произведений детям развивает их душу, гуманность, формирует ум, память, воображение, речь, учит проявлять волю, терпение и другие нужные черты характера, учит творчеству. Процесс общения с книгой является определяющим в интеллектуальном и личностном, в том числе, мировоззренческом становлении человека. В его способности к самореализации, в сохранении и передаче опыта, накопленного человечеством. С помощью книги ребенок, в первую очередь, открывает мир во всех его взаимосвязях и взаимозависимостях, начинает больше и лучше понимать жизнь и людей, переживая и проживая прочитанное.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Общение с этим искусством ценно и для взрослых: оно учит понимать природу детства, наполняет душу милосердием и эстетическим бескорыстием. Задача педагога помочь ребёнку развить художественное восприятие единства содержания и формы, эстетический вкус, сформировать интерес и любовь к художественной литературе, к процессу общения с детской книгой.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Чтение - важнейший способ освоения ребёнком социального опыта, накопленного человечеством. Чтение имеет первостепенное значение для воспитания и образования подрастающего поколения, становления и развития личности.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Несмотря на очевидную важность и незаменимость чтения, снижение интереса к нему наблюдается во всем мире.</w:t>
      </w:r>
      <w:r w:rsidR="00913202"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Это принято связывать с развитием </w:t>
      </w: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экранной культуры, социальных сетей и индустрии развлечений, что обусловливает вытеснение чтения как незаменимого прежде источника социально значимой информации, снижение его культурного престижа.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Несмотря на колоссальное разнообразие книг</w:t>
      </w:r>
      <w:r w:rsidR="00913202"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</w:t>
      </w: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 другой печатной продукции, в том числе для детского возраста, наблюдается отсутствие интереса к чтению у значительной части молодых родителей, существенный спад интереса к познавательной литературе.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proofErr w:type="gramStart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Наряду с очевидным снижением потребности в чтении, педагоги, логопеды, детские психологи отмечают у детей более позднее овладение речью, недостаточность словарного запаса, растущее число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дислексий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(нарушение чтения),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дисграфий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(нарушение письма) у обучающихся и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дислогий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(неспособность использовать родной язык   как главный инструмент сознания, освоения культурного опыта, общения) у детей и юношества.</w:t>
      </w:r>
      <w:proofErr w:type="gramEnd"/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Привычка к чтению у человека формируется в раннем возрасте и требует поддержки на всех этапах взросления - от первых лет жизни до периода обретения социальной и гражданской зрелости. Отсутствие такой поддержки и контроля на каком-либо этапе приводит к утрате интереса к чтению, а затем - к ухудшению читательской грамотности и невосполнимым потерям в культурном и интеллектуальном развитии юного гражданина.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Первым социальным институтом, от которого зависит развитие ребенка как читателя на протяжении всего периода его взросления, </w:t>
      </w:r>
      <w:r w:rsidRPr="00A16287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является семья</w:t>
      </w: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. Лучшие результаты по уровню читательской компетентности показывают дети из семей, где родители сами любят читать и еще до обучения в образовательной организации читают вместе с детьми вслух.</w:t>
      </w:r>
    </w:p>
    <w:p w:rsidR="006E4233" w:rsidRPr="00A16287" w:rsidRDefault="006E4233" w:rsidP="006E4233">
      <w:pPr>
        <w:spacing w:before="301" w:after="30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Предпосылки создания программы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Проблемы поддержки чтения детей и юношества могут быть в значительной степени устранены при верном понимании порождающих их причин.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 обществе возросли осознание культурной значимости чтения и интерес к поддержке чтения, литературы, родного языка.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Ранее детство – время запуска всех сил и возможностей человека, что относится и к чтению. Потребность в каждодневном общении с книгой закладывается до трех - четырех лет. Встреча с ней будет тем успешнее, чем лучше развивали ребенка с первых дней и месяцев жизни.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Некоторые ошибочно полагают, что, ускоряя развитие ребенка, мы отнимаем у него радость детства. Однако дети, которым много читают, сохраняют больше непосредственности и обаяния детства, чем те, мир которых ограничен бытом.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Чем раньше ребенок возьмет в руки книгу, тем больше навыков читателя приобретет. Концепция «Программы поддержки детского чтения в ДОУ» рассчитана на реализацию её содержания в работе с детьми 1-7 лет в соответствии с их </w:t>
      </w:r>
      <w:proofErr w:type="spellStart"/>
      <w:proofErr w:type="gramStart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возрастно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– психологическими</w:t>
      </w:r>
      <w:proofErr w:type="gramEnd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особенностями восприятия детской книги, задачами, формами и методами реализации.</w:t>
      </w:r>
    </w:p>
    <w:p w:rsidR="006E4233" w:rsidRPr="00A16287" w:rsidRDefault="006E4233" w:rsidP="006E4233">
      <w:pPr>
        <w:spacing w:before="301" w:after="30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lastRenderedPageBreak/>
        <w:t>Цель, задачи и принципы программы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Основная цель программы - повышение статуса чтения, читательской активности и улучшение качества чтения, развитие культурной и читательской компетентности детей и родителей.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Программа базируется на дифференцированном возрастном подходе, учитывающем особенности читательского поведения детей дошкольного возраста.</w:t>
      </w:r>
    </w:p>
    <w:p w:rsidR="006E4233" w:rsidRPr="00A16287" w:rsidRDefault="006E4233" w:rsidP="00913202">
      <w:pPr>
        <w:spacing w:before="190" w:after="19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Целью «Программы поддержки детского чтения в ДОУ» является формирование у детей интереса к миру книг и творчества, овладение навыками правильной читательской деятельности с книгами.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В процессе литературного образования решаются </w:t>
      </w:r>
      <w:r w:rsidRPr="00A16287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val="ru-RU" w:eastAsia="ru-RU" w:bidi="ar-SA"/>
        </w:rPr>
        <w:t>задачи: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  <w:t>Обеспечить систему повышения квалификации педагогических работников через организацию разнообразных форм методической работы по совершенствованию мастерства педагогов по приобщению детей к детской литературе.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  <w:t>Реализовать возможность детской литературы по формированию целостной картины мира, первичных ценностных представлений детей;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val="ru-RU" w:eastAsia="ru-RU" w:bidi="ar-SA"/>
        </w:rPr>
        <w:t>Обеспечить погружение ребёнка в богатейшую языковую среду художественной литературы, развить литературную речь, помочь ребёнку почувствовать необычайную выразительность русского языка,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Развить способность передавать словами тончайшие оттенки чувств, гармонии окружающего мира.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Построение Программы поддержки детского чтения основывается на следующих принципах:</w:t>
      </w:r>
    </w:p>
    <w:p w:rsidR="006E4233" w:rsidRPr="00A16287" w:rsidRDefault="006E4233" w:rsidP="006E4233">
      <w:pPr>
        <w:numPr>
          <w:ilvl w:val="0"/>
          <w:numId w:val="1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принцип учета психолого-педагогических закономерностей и индивидуальных особенностей развития ребенка на разных возрастных этапах (включая как одаренных детей, так и детей с ограниченными возможностями здоровья);</w:t>
      </w:r>
    </w:p>
    <w:p w:rsidR="006E4233" w:rsidRPr="00A16287" w:rsidRDefault="006E4233" w:rsidP="006E4233">
      <w:pPr>
        <w:numPr>
          <w:ilvl w:val="0"/>
          <w:numId w:val="1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принцип активного участия детей и родителей в реализации программы;</w:t>
      </w:r>
    </w:p>
    <w:p w:rsidR="006E4233" w:rsidRPr="00A16287" w:rsidRDefault="006E4233" w:rsidP="006E4233">
      <w:pPr>
        <w:numPr>
          <w:ilvl w:val="0"/>
          <w:numId w:val="1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принцип доступности, согласно которому все дети должны иметь возможность читать лучшие детские книги и детскую периодику;</w:t>
      </w:r>
    </w:p>
    <w:p w:rsidR="006E4233" w:rsidRPr="00A16287" w:rsidRDefault="006E4233" w:rsidP="006E4233">
      <w:pPr>
        <w:numPr>
          <w:ilvl w:val="0"/>
          <w:numId w:val="1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принцип партнерства,</w:t>
      </w:r>
    </w:p>
    <w:p w:rsidR="006E4233" w:rsidRPr="00A16287" w:rsidRDefault="006E4233" w:rsidP="006E4233">
      <w:pPr>
        <w:numPr>
          <w:ilvl w:val="0"/>
          <w:numId w:val="1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принцип системного подхода.</w:t>
      </w:r>
    </w:p>
    <w:p w:rsidR="006E4233" w:rsidRPr="00A16287" w:rsidRDefault="006E4233" w:rsidP="006E4233">
      <w:pPr>
        <w:spacing w:before="301" w:after="30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Основные направления реализации программы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Основными направлениями реализации программы являются: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1. Научно-исследовательская и методическая деятельность:</w:t>
      </w:r>
    </w:p>
    <w:p w:rsidR="006E4233" w:rsidRPr="00A16287" w:rsidRDefault="006E4233" w:rsidP="006E4233">
      <w:pPr>
        <w:numPr>
          <w:ilvl w:val="0"/>
          <w:numId w:val="2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проведение регулярных исследований круга детского чтения в семьях воспитанников, влияния электронной среды на чтение и литературное развитие дошкольников;</w:t>
      </w:r>
    </w:p>
    <w:p w:rsidR="006E4233" w:rsidRPr="00A16287" w:rsidRDefault="006E4233" w:rsidP="006E4233">
      <w:pPr>
        <w:numPr>
          <w:ilvl w:val="0"/>
          <w:numId w:val="2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 xml:space="preserve">проблем детского книгоиздания и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книгораспространения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;</w:t>
      </w:r>
    </w:p>
    <w:p w:rsidR="006E4233" w:rsidRPr="00A16287" w:rsidRDefault="006E4233" w:rsidP="006E4233">
      <w:pPr>
        <w:numPr>
          <w:ilvl w:val="0"/>
          <w:numId w:val="2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lastRenderedPageBreak/>
        <w:t xml:space="preserve">роли чтения в формировании новых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медийно-информационных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 xml:space="preserve"> компетенций детей и родителей;</w:t>
      </w:r>
    </w:p>
    <w:p w:rsidR="006E4233" w:rsidRPr="00A16287" w:rsidRDefault="006E4233" w:rsidP="006E4233">
      <w:pPr>
        <w:numPr>
          <w:ilvl w:val="0"/>
          <w:numId w:val="2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изучение организации чтения в семьях, относящихся к различным социальным группам;</w:t>
      </w:r>
    </w:p>
    <w:p w:rsidR="006E4233" w:rsidRPr="00A16287" w:rsidRDefault="006E4233" w:rsidP="006E4233">
      <w:pPr>
        <w:numPr>
          <w:ilvl w:val="0"/>
          <w:numId w:val="2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гендерных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 xml:space="preserve"> особенностей чтения детей разного возраста;</w:t>
      </w:r>
    </w:p>
    <w:p w:rsidR="006E4233" w:rsidRPr="00A16287" w:rsidRDefault="006E4233" w:rsidP="006E4233">
      <w:pPr>
        <w:numPr>
          <w:ilvl w:val="0"/>
          <w:numId w:val="2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исследование уровня владения методиками приобщения к чтению педагогов и специалистов, работающих с детьми;</w:t>
      </w:r>
    </w:p>
    <w:p w:rsidR="006E4233" w:rsidRPr="00A16287" w:rsidRDefault="006E4233" w:rsidP="006E4233">
      <w:pPr>
        <w:numPr>
          <w:ilvl w:val="0"/>
          <w:numId w:val="2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разработка количественных и качественных показателей основ читательской деятельности в детей 3-7 лет.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Разработка комплекса методических рекомендаций по приобщению к чтению детей и родителей.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2.Поддержка детской литературы, книгоиздания и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книгораспространения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:</w:t>
      </w:r>
    </w:p>
    <w:p w:rsidR="006E4233" w:rsidRPr="00A16287" w:rsidRDefault="006E4233" w:rsidP="006E4233">
      <w:pPr>
        <w:numPr>
          <w:ilvl w:val="0"/>
          <w:numId w:val="3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выпуск тематических рекомендательных указателей, пособий для родителей, воспитателей детских садов, для детей с учетом их возраста,</w:t>
      </w:r>
    </w:p>
    <w:p w:rsidR="006E4233" w:rsidRPr="00A16287" w:rsidRDefault="006E4233" w:rsidP="006E4233">
      <w:pPr>
        <w:numPr>
          <w:ilvl w:val="0"/>
          <w:numId w:val="3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организация участия детей и родителей в ежегодной Всероссийской выставке-ярмарке детской литературы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3. Развитие инфраструктуры детского и юношеского чтения:</w:t>
      </w:r>
    </w:p>
    <w:p w:rsidR="006E4233" w:rsidRPr="00A16287" w:rsidRDefault="006E4233" w:rsidP="006E4233">
      <w:pPr>
        <w:numPr>
          <w:ilvl w:val="0"/>
          <w:numId w:val="4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 xml:space="preserve">популяризация семейного чтения как элемента ответственного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родительства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 xml:space="preserve"> с привлечением ведущих печатных и электронных средств массовой информации;</w:t>
      </w:r>
    </w:p>
    <w:p w:rsidR="006E4233" w:rsidRPr="00A16287" w:rsidRDefault="006E4233" w:rsidP="006E4233">
      <w:pPr>
        <w:numPr>
          <w:ilvl w:val="0"/>
          <w:numId w:val="4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создание литературной страницы на сайте МБДОУ по поддержке семейного чтения;</w:t>
      </w:r>
    </w:p>
    <w:p w:rsidR="006E4233" w:rsidRPr="00A16287" w:rsidRDefault="006E4233" w:rsidP="006E4233">
      <w:pPr>
        <w:numPr>
          <w:ilvl w:val="0"/>
          <w:numId w:val="4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развитие системы консультирования родителей в области детского чтения, организация студии обучения совместному чтению родителей и детей на базе библиотеки МБДОУ</w:t>
      </w:r>
    </w:p>
    <w:p w:rsidR="006E4233" w:rsidRPr="00A16287" w:rsidRDefault="006E4233" w:rsidP="006E4233">
      <w:pPr>
        <w:numPr>
          <w:ilvl w:val="0"/>
          <w:numId w:val="4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активное вовлечение детей в творчество, выявление и поддержка одаренных детей в области литературы и художественного слова;</w:t>
      </w:r>
    </w:p>
    <w:p w:rsidR="006E4233" w:rsidRPr="00A16287" w:rsidRDefault="006E4233" w:rsidP="006E4233">
      <w:pPr>
        <w:numPr>
          <w:ilvl w:val="0"/>
          <w:numId w:val="4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систематическое обновление фондов библиотеки,</w:t>
      </w:r>
    </w:p>
    <w:p w:rsidR="006E4233" w:rsidRPr="00A16287" w:rsidRDefault="006E4233" w:rsidP="00913202">
      <w:pPr>
        <w:numPr>
          <w:ilvl w:val="0"/>
          <w:numId w:val="4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создание системы поддержки инновационных проектов, направленных на развитие у детей интереса к чтению.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4.Деятельность в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медиасфере</w:t>
      </w:r>
      <w:proofErr w:type="spellEnd"/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, направленная на поддержку детского чтения:</w:t>
      </w:r>
    </w:p>
    <w:p w:rsidR="006E4233" w:rsidRPr="00A16287" w:rsidRDefault="006E4233" w:rsidP="006E4233">
      <w:pPr>
        <w:numPr>
          <w:ilvl w:val="0"/>
          <w:numId w:val="5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пропаганда посредством социальной рекламы чтения детских книг; разработка системы творческих соревнований и конкурсов на базе МБДОУ по приобщению детей к детской литературе</w:t>
      </w:r>
    </w:p>
    <w:p w:rsidR="006E4233" w:rsidRPr="00A16287" w:rsidRDefault="00913202" w:rsidP="006E4233">
      <w:pPr>
        <w:numPr>
          <w:ilvl w:val="0"/>
          <w:numId w:val="5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распространение на сайте МК</w:t>
      </w:r>
      <w:r w:rsidR="006E4233"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ДОУ</w:t>
      </w: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 xml:space="preserve">, в </w:t>
      </w:r>
      <w:proofErr w:type="spellStart"/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соцсетях</w:t>
      </w:r>
      <w:proofErr w:type="spellEnd"/>
      <w:r w:rsidR="006E4233"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 xml:space="preserve"> информации о положительном опыте родителей по поддержке детского чтения.</w:t>
      </w:r>
    </w:p>
    <w:p w:rsidR="006E4233" w:rsidRPr="00A16287" w:rsidRDefault="00913202" w:rsidP="006E4233">
      <w:pPr>
        <w:numPr>
          <w:ilvl w:val="0"/>
          <w:numId w:val="5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р</w:t>
      </w:r>
      <w:r w:rsidR="006E4233"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азвитие кадрового потенциала:</w:t>
      </w:r>
    </w:p>
    <w:p w:rsidR="006E4233" w:rsidRPr="00A16287" w:rsidRDefault="006E4233" w:rsidP="006E4233">
      <w:pPr>
        <w:numPr>
          <w:ilvl w:val="0"/>
          <w:numId w:val="5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обеспечение системы повышения квалификации педагогов по приобщению дошкольников к детской литературе через самообразование,</w:t>
      </w:r>
    </w:p>
    <w:p w:rsidR="006E4233" w:rsidRPr="00A16287" w:rsidRDefault="006E4233" w:rsidP="00913202">
      <w:pPr>
        <w:numPr>
          <w:ilvl w:val="0"/>
          <w:numId w:val="5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участие в профессиональных конференциях и форумах различного уровня; семинарах, круглых столах по проблемам поддержки и развития детского чтения.</w:t>
      </w:r>
    </w:p>
    <w:p w:rsidR="006E4233" w:rsidRPr="00A16287" w:rsidRDefault="006E4233" w:rsidP="006E4233">
      <w:pPr>
        <w:spacing w:before="301" w:after="30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Этапы реализации программы.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lastRenderedPageBreak/>
        <w:t>Реализация программы предусматривается в 3 этапа: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этап (2018 год):</w:t>
      </w:r>
    </w:p>
    <w:p w:rsidR="006E4233" w:rsidRPr="00A16287" w:rsidRDefault="006E4233" w:rsidP="006E4233">
      <w:pPr>
        <w:numPr>
          <w:ilvl w:val="0"/>
          <w:numId w:val="6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проведение комплексных мониторинговых исследований, которые позволят получить актуальную информацию и провести научный анализ ситуации в сфере д</w:t>
      </w:r>
      <w:r w:rsidR="00913202"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етского и юношеского чтения в МКД</w:t>
      </w: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ОУ;</w:t>
      </w:r>
    </w:p>
    <w:p w:rsidR="006E4233" w:rsidRPr="00A16287" w:rsidRDefault="006E4233" w:rsidP="006E4233">
      <w:pPr>
        <w:numPr>
          <w:ilvl w:val="0"/>
          <w:numId w:val="6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определение количественных и качественных уровней владения чтением (компетенций) в каждой из возрастных групп и разработка на этой основе системы классификации читательских компетенций;</w:t>
      </w:r>
    </w:p>
    <w:p w:rsidR="006E4233" w:rsidRPr="00A16287" w:rsidRDefault="006E4233" w:rsidP="006E4233">
      <w:pPr>
        <w:numPr>
          <w:ilvl w:val="0"/>
          <w:numId w:val="6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разработка методических рекомендаций для реализации в 2019 - 2020 годах начальной стадии программы.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этап (2019 - 2020 годы):</w:t>
      </w:r>
    </w:p>
    <w:p w:rsidR="006E4233" w:rsidRPr="00A16287" w:rsidRDefault="006E4233" w:rsidP="006E4233">
      <w:pPr>
        <w:numPr>
          <w:ilvl w:val="0"/>
          <w:numId w:val="7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определение моделей внедрения разработанных методических рекомендаций;</w:t>
      </w:r>
    </w:p>
    <w:p w:rsidR="006E4233" w:rsidRPr="00A16287" w:rsidRDefault="006E4233" w:rsidP="006E4233">
      <w:pPr>
        <w:numPr>
          <w:ilvl w:val="0"/>
          <w:numId w:val="7"/>
        </w:numPr>
        <w:spacing w:after="0" w:line="240" w:lineRule="auto"/>
        <w:ind w:left="41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141414"/>
          <w:sz w:val="28"/>
          <w:szCs w:val="28"/>
          <w:lang w:val="ru-RU" w:eastAsia="ru-RU" w:bidi="ar-SA"/>
        </w:rPr>
        <w:t>организация внедрения методических рекомендаций в различных возрастных экспериментальных группах по поддержке и развитию чтения; анализ полученных результатов.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этап (2020 - 2026 годы) - реализация программы поддержки и развития де</w:t>
      </w:r>
      <w:r w:rsidR="00913202"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тского чтения во всех группах МК</w:t>
      </w: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ДОУ.</w:t>
      </w:r>
    </w:p>
    <w:p w:rsidR="006E4233" w:rsidRPr="00A16287" w:rsidRDefault="006E4233" w:rsidP="006E4233">
      <w:pPr>
        <w:spacing w:before="301" w:after="301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Заключение</w:t>
      </w:r>
    </w:p>
    <w:p w:rsidR="006E4233" w:rsidRPr="00A16287" w:rsidRDefault="006E4233" w:rsidP="006E4233">
      <w:pPr>
        <w:spacing w:before="190" w:after="190" w:line="24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>К реализации программы поддержки детского чтения предусматривается привлечь специалистов, обладающих самой высокой квалификацией в различных областях научного знания (библиотекари,</w:t>
      </w:r>
      <w:r w:rsidR="00A16287"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лингвисты, психологи, учителей литературы</w:t>
      </w:r>
      <w:r w:rsidRPr="00A1628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и другие специалисты), чей опыт приобщения детей к детской литературе соответствуют возможности решать задачи по реализации Программы по поддержке детского чтения.</w:t>
      </w:r>
    </w:p>
    <w:p w:rsidR="009D46AF" w:rsidRPr="006E4233" w:rsidRDefault="009D46AF">
      <w:pPr>
        <w:rPr>
          <w:i w:val="0"/>
          <w:lang w:val="ru-RU"/>
        </w:rPr>
      </w:pPr>
    </w:p>
    <w:sectPr w:rsidR="009D46AF" w:rsidRPr="006E4233" w:rsidSect="0091320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37654"/>
    <w:multiLevelType w:val="multilevel"/>
    <w:tmpl w:val="69C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368CE"/>
    <w:multiLevelType w:val="multilevel"/>
    <w:tmpl w:val="04C0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90941"/>
    <w:multiLevelType w:val="multilevel"/>
    <w:tmpl w:val="6E32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FD7EFB"/>
    <w:multiLevelType w:val="multilevel"/>
    <w:tmpl w:val="71F0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EE2860"/>
    <w:multiLevelType w:val="multilevel"/>
    <w:tmpl w:val="25022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4C76F6"/>
    <w:multiLevelType w:val="multilevel"/>
    <w:tmpl w:val="0498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263F8E"/>
    <w:multiLevelType w:val="multilevel"/>
    <w:tmpl w:val="FA262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E4233"/>
    <w:rsid w:val="0004787A"/>
    <w:rsid w:val="00360DAA"/>
    <w:rsid w:val="00413A35"/>
    <w:rsid w:val="006E4233"/>
    <w:rsid w:val="008445BF"/>
    <w:rsid w:val="00913202"/>
    <w:rsid w:val="009D46AF"/>
    <w:rsid w:val="00A16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8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4787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4787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04787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87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787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787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787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78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78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87A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787A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04787A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04787A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4787A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4787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0478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04787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4787A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04787A"/>
    <w:rPr>
      <w:b/>
      <w:bCs/>
      <w:spacing w:val="0"/>
    </w:rPr>
  </w:style>
  <w:style w:type="character" w:styleId="a9">
    <w:name w:val="Emphasis"/>
    <w:uiPriority w:val="20"/>
    <w:qFormat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04787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0478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787A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04787A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4787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04787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04787A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0478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04787A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04787A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04787A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4787A"/>
    <w:pPr>
      <w:outlineLvl w:val="9"/>
    </w:pPr>
  </w:style>
  <w:style w:type="character" w:customStyle="1" w:styleId="dd-postheadericon">
    <w:name w:val="dd-postheadericon"/>
    <w:basedOn w:val="a0"/>
    <w:rsid w:val="006E4233"/>
  </w:style>
  <w:style w:type="character" w:styleId="af4">
    <w:name w:val="Hyperlink"/>
    <w:basedOn w:val="a0"/>
    <w:uiPriority w:val="99"/>
    <w:semiHidden/>
    <w:unhideWhenUsed/>
    <w:rsid w:val="006E4233"/>
    <w:rPr>
      <w:color w:val="0000FF"/>
      <w:u w:val="single"/>
    </w:rPr>
  </w:style>
  <w:style w:type="character" w:customStyle="1" w:styleId="dd-postdateicon">
    <w:name w:val="dd-postdateicon"/>
    <w:basedOn w:val="a0"/>
    <w:rsid w:val="006E4233"/>
  </w:style>
  <w:style w:type="character" w:customStyle="1" w:styleId="dd-postauthoricon">
    <w:name w:val="dd-postauthoricon"/>
    <w:basedOn w:val="a0"/>
    <w:rsid w:val="006E4233"/>
  </w:style>
  <w:style w:type="paragraph" w:styleId="af5">
    <w:name w:val="Normal (Web)"/>
    <w:basedOn w:val="a"/>
    <w:uiPriority w:val="99"/>
    <w:semiHidden/>
    <w:unhideWhenUsed/>
    <w:rsid w:val="006E4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7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hemchyzhinka.68edu.ru/index.php/resursnye-tsentry/resursnyj-tsentr-rechevogo-razvitiya/411-kontseptsiya-programmy-podderzhki-detskogo-chteniya-v-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1663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2023-06-09T19:24:00Z</dcterms:created>
  <dcterms:modified xsi:type="dcterms:W3CDTF">2023-06-20T17:15:00Z</dcterms:modified>
</cp:coreProperties>
</file>